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C2A" w:rsidRDefault="008A7C2A" w:rsidP="00BF57B4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521825" cy="6733468"/>
            <wp:effectExtent l="19050" t="0" r="3175" b="0"/>
            <wp:docPr id="1" name="Рисунок 1" descr="E:\СКАНЫ РП БОЧКАРЕВА\изо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КАНЫ РП БОЧКАРЕВА\изо 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1825" cy="6733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64AC" w:rsidRPr="0035467F" w:rsidRDefault="000329EA" w:rsidP="00BF57B4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ab/>
      </w:r>
      <w:r w:rsidR="002A64A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Примерное к</w:t>
      </w:r>
      <w:r w:rsidR="002A64AC"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216519" w:rsidRDefault="00216519" w:rsidP="00EC5EBE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0534E" w:rsidRDefault="0050534E" w:rsidP="0050534E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Календарно-тематическое планирование разработано в соответствии с рабочей программой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учебного предмета «Изобразительное искусство» 1-4 классы. На основании  учебного плана МБОУ «Ялкынская ООШ» на </w:t>
      </w:r>
      <w:r w:rsidR="00DD367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2020-2021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учебный год на изучение изобразительного искусства во 2 классе отводится 1 час в </w:t>
      </w:r>
      <w:r w:rsidRPr="00DC074F">
        <w:rPr>
          <w:rFonts w:ascii="Times New Roman" w:eastAsiaTheme="minorHAnsi" w:hAnsi="Times New Roman" w:cs="Times New Roman"/>
          <w:sz w:val="24"/>
          <w:szCs w:val="24"/>
          <w:lang w:eastAsia="en-US"/>
        </w:rPr>
        <w:t>неделю. Для  освоения  рабочей программы  учебного  предмета «Изобразительное искусство» в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Pr="00DC074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Pr="00DC074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классе  используется учебник из УМК «Перспектива» авторов - </w:t>
      </w:r>
      <w:r w:rsidRPr="00DC074F">
        <w:rPr>
          <w:rFonts w:ascii="Times New Roman" w:hAnsi="Times New Roman" w:cs="Times New Roman"/>
          <w:color w:val="262626"/>
          <w:sz w:val="24"/>
          <w:szCs w:val="24"/>
        </w:rPr>
        <w:t>Шпикалова Т.Я., Ершова Л.В.</w:t>
      </w:r>
    </w:p>
    <w:p w:rsidR="000329EA" w:rsidRDefault="000329EA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Style w:val="a8"/>
        <w:tblW w:w="0" w:type="auto"/>
        <w:tblLayout w:type="fixed"/>
        <w:tblLook w:val="04A0"/>
      </w:tblPr>
      <w:tblGrid>
        <w:gridCol w:w="959"/>
        <w:gridCol w:w="10631"/>
        <w:gridCol w:w="142"/>
        <w:gridCol w:w="1134"/>
        <w:gridCol w:w="142"/>
        <w:gridCol w:w="992"/>
        <w:gridCol w:w="1069"/>
      </w:tblGrid>
      <w:tr w:rsidR="00BF57B4" w:rsidRPr="002377B5" w:rsidTr="00BF57B4">
        <w:trPr>
          <w:trHeight w:val="291"/>
        </w:trPr>
        <w:tc>
          <w:tcPr>
            <w:tcW w:w="959" w:type="dxa"/>
            <w:vMerge w:val="restart"/>
            <w:vAlign w:val="center"/>
          </w:tcPr>
          <w:p w:rsidR="00BF57B4" w:rsidRPr="00BF57B4" w:rsidRDefault="00BF57B4" w:rsidP="00BF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57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F57B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F57B4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0631" w:type="dxa"/>
            <w:vMerge w:val="restart"/>
            <w:vAlign w:val="center"/>
          </w:tcPr>
          <w:p w:rsidR="00BF57B4" w:rsidRPr="00BF57B4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57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урока </w:t>
            </w:r>
            <w:r w:rsidRPr="00BF57B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76" w:type="dxa"/>
            <w:gridSpan w:val="2"/>
            <w:vMerge w:val="restart"/>
          </w:tcPr>
          <w:p w:rsidR="00BF57B4" w:rsidRPr="00BF57B4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7B4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203" w:type="dxa"/>
            <w:gridSpan w:val="3"/>
          </w:tcPr>
          <w:p w:rsidR="00BF57B4" w:rsidRPr="00BF57B4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7B4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BF57B4" w:rsidRPr="002377B5" w:rsidTr="00BF57B4">
        <w:trPr>
          <w:trHeight w:val="195"/>
        </w:trPr>
        <w:tc>
          <w:tcPr>
            <w:tcW w:w="959" w:type="dxa"/>
            <w:vMerge/>
            <w:vAlign w:val="center"/>
          </w:tcPr>
          <w:p w:rsidR="00BF57B4" w:rsidRPr="00BF57B4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Merge/>
            <w:vAlign w:val="center"/>
          </w:tcPr>
          <w:p w:rsidR="00BF57B4" w:rsidRPr="00BF57B4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BF57B4" w:rsidRPr="00BF57B4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F57B4" w:rsidRPr="00BF57B4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7B4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69" w:type="dxa"/>
          </w:tcPr>
          <w:p w:rsidR="00BF57B4" w:rsidRPr="00BF57B4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7B4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</w:tr>
      <w:tr w:rsidR="00BF57B4" w:rsidRPr="002377B5" w:rsidTr="002C525D">
        <w:tc>
          <w:tcPr>
            <w:tcW w:w="15069" w:type="dxa"/>
            <w:gridSpan w:val="7"/>
            <w:vAlign w:val="center"/>
          </w:tcPr>
          <w:p w:rsidR="00BF57B4" w:rsidRPr="00045A64" w:rsidRDefault="00BF57B4" w:rsidP="002C52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5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ГОСТЯХ У ОСЕНИ. УЗНАЙ, КАКОГО ЦВЕТА ЗЕМЛЯ РОДНАЯ 11 ч</w:t>
            </w:r>
          </w:p>
          <w:p w:rsidR="00BF57B4" w:rsidRPr="00BF57B4" w:rsidRDefault="00BF57B4" w:rsidP="00BF57B4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</w:tcPr>
          <w:p w:rsidR="00BF57B4" w:rsidRPr="008A7C2A" w:rsidRDefault="00BF57B4" w:rsidP="002C52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7C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лета в искусстве.</w:t>
            </w:r>
          </w:p>
          <w:p w:rsidR="00BF57B4" w:rsidRPr="008A7C2A" w:rsidRDefault="00BF57B4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C2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Композиция «Мой отдых летом».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31" w:type="dxa"/>
          </w:tcPr>
          <w:p w:rsidR="00BF57B4" w:rsidRPr="008A7C2A" w:rsidRDefault="00BF57B4" w:rsidP="002C52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7C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Осеннее многоцветье земли в живописи.</w:t>
            </w:r>
          </w:p>
          <w:p w:rsidR="00BF57B4" w:rsidRPr="008A7C2A" w:rsidRDefault="00BF57B4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C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Какой ты видишь землю своего села  осенью. 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31" w:type="dxa"/>
          </w:tcPr>
          <w:p w:rsidR="00BF57B4" w:rsidRPr="008A7C2A" w:rsidRDefault="00BF57B4" w:rsidP="002C52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7C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Самоцветы земли и мастеров ювелиров.</w:t>
            </w:r>
          </w:p>
          <w:p w:rsidR="00BF57B4" w:rsidRPr="008A7C2A" w:rsidRDefault="00BF57B4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C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Декор венца.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31" w:type="dxa"/>
          </w:tcPr>
          <w:p w:rsidR="00BF57B4" w:rsidRPr="008A7C2A" w:rsidRDefault="00BF57B4" w:rsidP="002C52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7C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мастерской мастера-гончара.</w:t>
            </w:r>
          </w:p>
          <w:p w:rsidR="00BF57B4" w:rsidRPr="008A7C2A" w:rsidRDefault="00BF57B4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C2A">
              <w:rPr>
                <w:rFonts w:ascii="Times New Roman" w:eastAsia="Times New Roman" w:hAnsi="Times New Roman" w:cs="Times New Roman"/>
                <w:sz w:val="24"/>
                <w:szCs w:val="24"/>
              </w:rPr>
              <w:t>Украшение силуэтов сосудов по мотивам традиционных балхарских и греческих орнаментов.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31" w:type="dxa"/>
          </w:tcPr>
          <w:p w:rsidR="00BF57B4" w:rsidRPr="008A7C2A" w:rsidRDefault="00BF57B4" w:rsidP="002C52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7C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Природные и рукотворные формы в натюрморте.</w:t>
            </w:r>
          </w:p>
          <w:p w:rsidR="00BF57B4" w:rsidRPr="008A7C2A" w:rsidRDefault="00BF57B4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C2A">
              <w:rPr>
                <w:rFonts w:ascii="Times New Roman" w:eastAsia="Times New Roman" w:hAnsi="Times New Roman" w:cs="Times New Roman"/>
                <w:sz w:val="24"/>
                <w:szCs w:val="24"/>
              </w:rPr>
              <w:t>Натюрморт из двух или трех предметов.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pStyle w:val="a3"/>
              <w:spacing w:before="0" w:after="0"/>
              <w:jc w:val="center"/>
            </w:pPr>
            <w:r w:rsidRPr="001C0E2D">
              <w:t>1</w:t>
            </w:r>
          </w:p>
        </w:tc>
        <w:tc>
          <w:tcPr>
            <w:tcW w:w="1134" w:type="dxa"/>
            <w:gridSpan w:val="2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31" w:type="dxa"/>
          </w:tcPr>
          <w:p w:rsidR="00BF57B4" w:rsidRPr="008A7C2A" w:rsidRDefault="00BF57B4" w:rsidP="002C52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7C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Красота природных форм в искусстве графики.</w:t>
            </w:r>
          </w:p>
          <w:p w:rsidR="00BF57B4" w:rsidRPr="008A7C2A" w:rsidRDefault="00BF57B4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C2A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с натуры крупных цветов с листьями.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pStyle w:val="a3"/>
              <w:spacing w:before="0" w:after="0"/>
              <w:jc w:val="center"/>
            </w:pPr>
            <w:r w:rsidRPr="001C0E2D">
              <w:t>1</w:t>
            </w:r>
          </w:p>
        </w:tc>
        <w:tc>
          <w:tcPr>
            <w:tcW w:w="1134" w:type="dxa"/>
            <w:gridSpan w:val="2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1" w:type="dxa"/>
          </w:tcPr>
          <w:p w:rsidR="00BF57B4" w:rsidRPr="008A7C2A" w:rsidRDefault="00BF57B4" w:rsidP="002C52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7C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Разноцветные краски осени в сюжетной композиции и натюрморте.</w:t>
            </w:r>
          </w:p>
          <w:p w:rsidR="00BF57B4" w:rsidRPr="008A7C2A" w:rsidRDefault="00BF57B4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C2A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праздничного стола с  фруктами и овощами.</w:t>
            </w:r>
          </w:p>
          <w:p w:rsidR="00BF57B4" w:rsidRPr="008A7C2A" w:rsidRDefault="00BF57B4" w:rsidP="002C52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7C2A">
              <w:rPr>
                <w:rFonts w:ascii="Times New Roman" w:eastAsia="Times New Roman" w:hAnsi="Times New Roman" w:cs="Times New Roman"/>
                <w:sz w:val="24"/>
                <w:szCs w:val="24"/>
              </w:rPr>
              <w:t>НРК Осень в моем  краю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pStyle w:val="a3"/>
              <w:spacing w:before="0" w:after="0"/>
              <w:jc w:val="center"/>
            </w:pPr>
            <w:r w:rsidRPr="001C0E2D">
              <w:t>1</w:t>
            </w:r>
          </w:p>
        </w:tc>
        <w:tc>
          <w:tcPr>
            <w:tcW w:w="1134" w:type="dxa"/>
            <w:gridSpan w:val="2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31" w:type="dxa"/>
          </w:tcPr>
          <w:p w:rsidR="00BF57B4" w:rsidRPr="008A7C2A" w:rsidRDefault="00BF57B4" w:rsidP="002C52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7C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мастерской мастера-игрушечника.</w:t>
            </w:r>
          </w:p>
          <w:p w:rsidR="00BF57B4" w:rsidRPr="008A7C2A" w:rsidRDefault="00BF57B4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C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Филимоновские узоры. </w:t>
            </w:r>
            <w:r w:rsidRPr="008A7C2A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Декоративная композиция «Хозяйство деда Филимона»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pStyle w:val="a3"/>
              <w:spacing w:before="0" w:after="0"/>
              <w:jc w:val="center"/>
            </w:pPr>
            <w:r w:rsidRPr="001C0E2D">
              <w:t>1</w:t>
            </w:r>
          </w:p>
        </w:tc>
        <w:tc>
          <w:tcPr>
            <w:tcW w:w="1134" w:type="dxa"/>
            <w:gridSpan w:val="2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31" w:type="dxa"/>
          </w:tcPr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Красный цвет в природе и искусстве.</w:t>
            </w:r>
          </w:p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Знаки-символы в русском орнаменте.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pStyle w:val="a3"/>
              <w:spacing w:before="0" w:after="0"/>
              <w:jc w:val="center"/>
            </w:pPr>
            <w:r w:rsidRPr="001C0E2D">
              <w:t>1</w:t>
            </w:r>
          </w:p>
        </w:tc>
        <w:tc>
          <w:tcPr>
            <w:tcW w:w="1134" w:type="dxa"/>
            <w:gridSpan w:val="2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31" w:type="dxa"/>
          </w:tcPr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Найди оттенки красного цвета.</w:t>
            </w:r>
          </w:p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Красный-прекрасный. Декоративный натюрморт с разными оттенками красного цвета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pStyle w:val="a3"/>
              <w:spacing w:before="0" w:after="0"/>
              <w:jc w:val="center"/>
            </w:pPr>
            <w:r w:rsidRPr="001C0E2D">
              <w:t>1</w:t>
            </w:r>
          </w:p>
        </w:tc>
        <w:tc>
          <w:tcPr>
            <w:tcW w:w="1134" w:type="dxa"/>
            <w:gridSpan w:val="2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31" w:type="dxa"/>
          </w:tcPr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Загадки белого и черного.</w:t>
            </w:r>
          </w:p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Любимое домашнее животное.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pStyle w:val="a3"/>
              <w:spacing w:before="0" w:after="0"/>
              <w:jc w:val="center"/>
            </w:pPr>
            <w:r w:rsidRPr="001C0E2D">
              <w:t>1</w:t>
            </w:r>
          </w:p>
        </w:tc>
        <w:tc>
          <w:tcPr>
            <w:tcW w:w="1134" w:type="dxa"/>
            <w:gridSpan w:val="2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2C525D">
        <w:tc>
          <w:tcPr>
            <w:tcW w:w="15069" w:type="dxa"/>
            <w:gridSpan w:val="7"/>
            <w:vAlign w:val="center"/>
          </w:tcPr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МАСТЕРСКОЙ У ЧАРОДЕЙКИ ЗИМЫ 12 ч</w:t>
            </w:r>
          </w:p>
          <w:p w:rsidR="00BF57B4" w:rsidRPr="001C0E2D" w:rsidRDefault="00BF57B4" w:rsidP="002C5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773" w:type="dxa"/>
            <w:gridSpan w:val="2"/>
          </w:tcPr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мастерской художников Гжели.</w:t>
            </w:r>
          </w:p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Украшение гжельской посуды.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pStyle w:val="a3"/>
              <w:spacing w:before="0" w:after="0"/>
              <w:jc w:val="center"/>
            </w:pPr>
            <w:r w:rsidRPr="001C0E2D">
              <w:lastRenderedPageBreak/>
              <w:t>1</w:t>
            </w:r>
          </w:p>
        </w:tc>
        <w:tc>
          <w:tcPr>
            <w:tcW w:w="992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773" w:type="dxa"/>
            <w:gridSpan w:val="2"/>
          </w:tcPr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мастерской мастера  Гжели.</w:t>
            </w:r>
          </w:p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зимнего леса.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pStyle w:val="a3"/>
              <w:spacing w:before="0" w:after="0"/>
              <w:jc w:val="center"/>
            </w:pPr>
            <w:r w:rsidRPr="001C0E2D">
              <w:t>1</w:t>
            </w:r>
          </w:p>
        </w:tc>
        <w:tc>
          <w:tcPr>
            <w:tcW w:w="992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773" w:type="dxa"/>
            <w:gridSpan w:val="2"/>
          </w:tcPr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Маска, кто ты? Учись видеть разные выражения лица. </w:t>
            </w:r>
          </w:p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Веселая маска для новогоднего представления.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pStyle w:val="a3"/>
              <w:spacing w:before="0" w:after="0"/>
              <w:jc w:val="center"/>
            </w:pPr>
            <w:r w:rsidRPr="001C0E2D">
              <w:t>1</w:t>
            </w:r>
          </w:p>
        </w:tc>
        <w:tc>
          <w:tcPr>
            <w:tcW w:w="992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773" w:type="dxa"/>
            <w:gridSpan w:val="2"/>
          </w:tcPr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Цвета радуги в новогодней елке.</w:t>
            </w:r>
          </w:p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с натуры новогодних цветных шаров.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pStyle w:val="a3"/>
              <w:spacing w:before="0" w:after="0"/>
              <w:jc w:val="center"/>
            </w:pPr>
            <w:r w:rsidRPr="001C0E2D">
              <w:t>1</w:t>
            </w:r>
          </w:p>
        </w:tc>
        <w:tc>
          <w:tcPr>
            <w:tcW w:w="992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773" w:type="dxa"/>
            <w:gridSpan w:val="2"/>
          </w:tcPr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Храмы Древней Руси.</w:t>
            </w:r>
          </w:p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Русь белокаменная. </w:t>
            </w: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белокаменного храма.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pStyle w:val="a3"/>
              <w:spacing w:before="0" w:after="0"/>
              <w:jc w:val="center"/>
            </w:pPr>
            <w:r w:rsidRPr="001C0E2D">
              <w:t>1</w:t>
            </w:r>
          </w:p>
        </w:tc>
        <w:tc>
          <w:tcPr>
            <w:tcW w:w="992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773" w:type="dxa"/>
            <w:gridSpan w:val="2"/>
          </w:tcPr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Измени яркий цвет белилами.</w:t>
            </w:r>
          </w:p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Какого цвета снег? </w:t>
            </w: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зимы как любимого времени года.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pStyle w:val="a3"/>
              <w:spacing w:before="0" w:after="0"/>
              <w:jc w:val="center"/>
            </w:pPr>
            <w:r w:rsidRPr="001C0E2D">
              <w:t>1</w:t>
            </w:r>
          </w:p>
        </w:tc>
        <w:tc>
          <w:tcPr>
            <w:tcW w:w="992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773" w:type="dxa"/>
            <w:gridSpan w:val="2"/>
          </w:tcPr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Зимняя прогулка.</w:t>
            </w:r>
          </w:p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Изображение на зимней картине фигурок людей. </w:t>
            </w:r>
          </w:p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НРК </w:t>
            </w: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Игры народов Татарстана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pStyle w:val="a3"/>
              <w:spacing w:before="0" w:after="0"/>
              <w:jc w:val="center"/>
            </w:pPr>
            <w:r w:rsidRPr="001C0E2D">
              <w:t>1</w:t>
            </w:r>
          </w:p>
        </w:tc>
        <w:tc>
          <w:tcPr>
            <w:tcW w:w="992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773" w:type="dxa"/>
            <w:gridSpan w:val="2"/>
          </w:tcPr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Русский изразец в архитектуре.</w:t>
            </w:r>
          </w:p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Искусство украшения изразцами русских храмов и печей.</w:t>
            </w:r>
          </w:p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Вариации по сюжетным или орнаментальным мотивам муравленых изразцов.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pStyle w:val="a3"/>
              <w:spacing w:before="0" w:after="0"/>
              <w:jc w:val="center"/>
            </w:pPr>
            <w:r w:rsidRPr="001C0E2D">
              <w:t>1</w:t>
            </w:r>
          </w:p>
        </w:tc>
        <w:tc>
          <w:tcPr>
            <w:tcW w:w="992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773" w:type="dxa"/>
            <w:gridSpan w:val="2"/>
          </w:tcPr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Изразцовая русская печь.</w:t>
            </w:r>
          </w:p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Иллюстрация к эпизоду сказки, где печь является главным героем. </w:t>
            </w:r>
          </w:p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НРК Пересказ татарской сказки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pStyle w:val="a3"/>
              <w:spacing w:before="0" w:after="0"/>
              <w:jc w:val="center"/>
            </w:pPr>
            <w:r w:rsidRPr="001C0E2D">
              <w:t>1</w:t>
            </w:r>
          </w:p>
        </w:tc>
        <w:tc>
          <w:tcPr>
            <w:tcW w:w="992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773" w:type="dxa"/>
            <w:gridSpan w:val="2"/>
          </w:tcPr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Русское поле. Воины-богатыри.</w:t>
            </w:r>
          </w:p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Фигура воина на коне.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pStyle w:val="a3"/>
              <w:spacing w:before="0" w:after="0"/>
              <w:jc w:val="center"/>
            </w:pPr>
            <w:r w:rsidRPr="001C0E2D">
              <w:t>1</w:t>
            </w:r>
          </w:p>
        </w:tc>
        <w:tc>
          <w:tcPr>
            <w:tcW w:w="992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773" w:type="dxa"/>
            <w:gridSpan w:val="2"/>
          </w:tcPr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 Русский календарный паздник. Масленица в искусстве.</w:t>
            </w:r>
          </w:p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женского народного костюма.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pStyle w:val="a3"/>
              <w:spacing w:before="0" w:after="0"/>
              <w:jc w:val="center"/>
            </w:pPr>
            <w:r w:rsidRPr="001C0E2D">
              <w:t>1</w:t>
            </w:r>
          </w:p>
        </w:tc>
        <w:tc>
          <w:tcPr>
            <w:tcW w:w="992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773" w:type="dxa"/>
            <w:gridSpan w:val="2"/>
          </w:tcPr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Натюрморты из предметов старинного быта.</w:t>
            </w:r>
          </w:p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с натуры натюрморта с предметом старинного быта.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pStyle w:val="a3"/>
              <w:spacing w:before="0" w:after="0"/>
              <w:jc w:val="center"/>
            </w:pPr>
            <w:r w:rsidRPr="001C0E2D">
              <w:t>1</w:t>
            </w:r>
          </w:p>
        </w:tc>
        <w:tc>
          <w:tcPr>
            <w:tcW w:w="992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2C525D">
        <w:tc>
          <w:tcPr>
            <w:tcW w:w="15069" w:type="dxa"/>
            <w:gridSpan w:val="7"/>
            <w:vAlign w:val="center"/>
          </w:tcPr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ВЕСНА - КРАСНА! ЧТО ТЫ НАМ ПРИНЕСЛА? 5 ч</w:t>
            </w:r>
          </w:p>
          <w:p w:rsidR="00BF57B4" w:rsidRPr="001C0E2D" w:rsidRDefault="00BF57B4" w:rsidP="002C5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773" w:type="dxa"/>
            <w:gridSpan w:val="2"/>
          </w:tcPr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«А сама-то величава, выступает, будто пава…» Образ русской женщины.</w:t>
            </w:r>
          </w:p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народный костюм.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pStyle w:val="a3"/>
              <w:jc w:val="center"/>
            </w:pPr>
            <w:r w:rsidRPr="001C0E2D">
              <w:t>1</w:t>
            </w:r>
          </w:p>
        </w:tc>
        <w:tc>
          <w:tcPr>
            <w:tcW w:w="992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773" w:type="dxa"/>
            <w:gridSpan w:val="2"/>
          </w:tcPr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Чудо палехской сказки.</w:t>
            </w:r>
          </w:p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Импровизация на тему литературной сказки.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pStyle w:val="a3"/>
              <w:spacing w:after="0"/>
              <w:jc w:val="center"/>
            </w:pPr>
            <w:r w:rsidRPr="001C0E2D">
              <w:t>1</w:t>
            </w:r>
          </w:p>
        </w:tc>
        <w:tc>
          <w:tcPr>
            <w:tcW w:w="992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773" w:type="dxa"/>
            <w:gridSpan w:val="2"/>
          </w:tcPr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Цвет и настроение в искусстве.</w:t>
            </w:r>
          </w:p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Пейзаж: колорит весеннего пейзажа.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pStyle w:val="a3"/>
              <w:spacing w:before="0" w:after="0"/>
              <w:jc w:val="center"/>
            </w:pPr>
            <w:r w:rsidRPr="001C0E2D">
              <w:t>1</w:t>
            </w:r>
          </w:p>
        </w:tc>
        <w:tc>
          <w:tcPr>
            <w:tcW w:w="992" w:type="dxa"/>
          </w:tcPr>
          <w:p w:rsidR="00BF57B4" w:rsidRPr="001C0E2D" w:rsidRDefault="00BF57B4" w:rsidP="00592C9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773" w:type="dxa"/>
            <w:gridSpan w:val="2"/>
          </w:tcPr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Космические фантазии.</w:t>
            </w:r>
          </w:p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по представлению   космических далей с передачей праздника цвета незнакомых планет.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pStyle w:val="a3"/>
              <w:spacing w:before="0" w:after="0"/>
              <w:jc w:val="center"/>
            </w:pPr>
            <w:r w:rsidRPr="001C0E2D">
              <w:t>1</w:t>
            </w:r>
          </w:p>
        </w:tc>
        <w:tc>
          <w:tcPr>
            <w:tcW w:w="992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773" w:type="dxa"/>
            <w:gridSpan w:val="2"/>
          </w:tcPr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Весна разноцветная. </w:t>
            </w:r>
          </w:p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Весенняя природа. </w:t>
            </w:r>
          </w:p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НРК Природа родного края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pStyle w:val="a3"/>
              <w:spacing w:before="0" w:after="0"/>
              <w:jc w:val="center"/>
            </w:pPr>
            <w:r w:rsidRPr="001C0E2D">
              <w:lastRenderedPageBreak/>
              <w:t>1</w:t>
            </w:r>
          </w:p>
        </w:tc>
        <w:tc>
          <w:tcPr>
            <w:tcW w:w="992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2C525D">
        <w:tc>
          <w:tcPr>
            <w:tcW w:w="15069" w:type="dxa"/>
            <w:gridSpan w:val="7"/>
            <w:vAlign w:val="center"/>
          </w:tcPr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ГОСТЯХ У СОЛНЕЧНОГО ЛЕТА 6 ч</w:t>
            </w:r>
          </w:p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773" w:type="dxa"/>
            <w:gridSpan w:val="2"/>
          </w:tcPr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Тарарушки из села Полховский Майдан.</w:t>
            </w:r>
          </w:p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Игрушки-тарарушки. Народная роспись.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pStyle w:val="a3"/>
              <w:spacing w:before="0" w:after="0"/>
              <w:jc w:val="center"/>
            </w:pPr>
            <w:r w:rsidRPr="001C0E2D">
              <w:t>1</w:t>
            </w:r>
          </w:p>
        </w:tc>
        <w:tc>
          <w:tcPr>
            <w:tcW w:w="992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773" w:type="dxa"/>
            <w:gridSpan w:val="2"/>
          </w:tcPr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Печатный пряник с ярмарки.</w:t>
            </w:r>
          </w:p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Узор резной доски для печатного пряника.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pStyle w:val="a3"/>
              <w:spacing w:before="0" w:after="0"/>
              <w:jc w:val="center"/>
            </w:pPr>
            <w:r w:rsidRPr="001C0E2D">
              <w:t>1</w:t>
            </w:r>
          </w:p>
        </w:tc>
        <w:tc>
          <w:tcPr>
            <w:tcW w:w="992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773" w:type="dxa"/>
            <w:gridSpan w:val="2"/>
          </w:tcPr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Русское поле. Памятник доблестному воину.</w:t>
            </w:r>
          </w:p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 доблестного воина в скульптуре. 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pStyle w:val="a3"/>
              <w:spacing w:before="0" w:after="0"/>
              <w:jc w:val="center"/>
            </w:pPr>
            <w:r w:rsidRPr="001C0E2D">
              <w:t>1</w:t>
            </w:r>
          </w:p>
        </w:tc>
        <w:tc>
          <w:tcPr>
            <w:tcW w:w="992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773" w:type="dxa"/>
            <w:gridSpan w:val="2"/>
          </w:tcPr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Братья наши меньшие. </w:t>
            </w:r>
          </w:p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по памяти домашних животных.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pStyle w:val="a3"/>
              <w:spacing w:after="0"/>
              <w:jc w:val="center"/>
            </w:pPr>
            <w:r w:rsidRPr="001C0E2D">
              <w:t>1</w:t>
            </w:r>
          </w:p>
        </w:tc>
        <w:tc>
          <w:tcPr>
            <w:tcW w:w="992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773" w:type="dxa"/>
            <w:gridSpan w:val="2"/>
          </w:tcPr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Цветы в природе и искусстве.</w:t>
            </w:r>
          </w:p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Цветут цветы в орнаменте народов мира. </w:t>
            </w: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элементов растительного узора. </w:t>
            </w:r>
          </w:p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НРК Татарский орнамент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pStyle w:val="a3"/>
              <w:spacing w:before="0" w:after="0"/>
              <w:jc w:val="center"/>
            </w:pPr>
            <w:r w:rsidRPr="001C0E2D">
              <w:t>1</w:t>
            </w:r>
          </w:p>
        </w:tc>
        <w:tc>
          <w:tcPr>
            <w:tcW w:w="992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773" w:type="dxa"/>
            <w:gridSpan w:val="2"/>
          </w:tcPr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Наши достижения. Я умею. Я могу. Наш проект «Доброе дело само себя хвалит».</w:t>
            </w:r>
          </w:p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Сокровища России: музеи Москвы и Санкт-Петербурга.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pStyle w:val="a3"/>
              <w:spacing w:after="0"/>
              <w:jc w:val="center"/>
            </w:pPr>
            <w:r w:rsidRPr="001C0E2D">
              <w:t>1</w:t>
            </w:r>
          </w:p>
        </w:tc>
        <w:tc>
          <w:tcPr>
            <w:tcW w:w="992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F57B4" w:rsidRPr="001C0E2D" w:rsidRDefault="00BF57B4" w:rsidP="00BF57B4">
      <w:pPr>
        <w:jc w:val="center"/>
        <w:rPr>
          <w:rFonts w:ascii="Times New Roman" w:eastAsia="Calibri" w:hAnsi="Times New Roman" w:cs="Times New Roman"/>
        </w:rPr>
      </w:pPr>
    </w:p>
    <w:p w:rsidR="00BF57B4" w:rsidRPr="001C0E2D" w:rsidRDefault="00BF57B4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  <w:sectPr w:rsidR="00BF57B4" w:rsidRPr="001C0E2D" w:rsidSect="008A2CB6">
          <w:pgSz w:w="16838" w:h="11906" w:orient="landscape"/>
          <w:pgMar w:top="992" w:right="425" w:bottom="425" w:left="1418" w:header="709" w:footer="709" w:gutter="0"/>
          <w:cols w:space="708"/>
          <w:docGrid w:linePitch="360"/>
        </w:sectPr>
      </w:pPr>
    </w:p>
    <w:p w:rsidR="0094052F" w:rsidRPr="001C0E2D" w:rsidRDefault="0094052F" w:rsidP="00216519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0E2D"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1C0E2D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</w:p>
    <w:tbl>
      <w:tblPr>
        <w:tblW w:w="50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4"/>
        <w:gridCol w:w="877"/>
        <w:gridCol w:w="5429"/>
        <w:gridCol w:w="4828"/>
        <w:gridCol w:w="2575"/>
      </w:tblGrid>
      <w:tr w:rsidR="0094052F" w:rsidRPr="001C0E2D" w:rsidTr="00A8349B">
        <w:trPr>
          <w:trHeight w:val="247"/>
          <w:jc w:val="center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Pr="001C0E2D" w:rsidRDefault="0094052F" w:rsidP="0008705B">
            <w:pPr>
              <w:pStyle w:val="Default"/>
              <w:spacing w:line="256" w:lineRule="auto"/>
              <w:jc w:val="center"/>
            </w:pPr>
            <w:r w:rsidRPr="001C0E2D">
              <w:t>№ записи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Pr="001C0E2D" w:rsidRDefault="0094052F" w:rsidP="0008705B">
            <w:pPr>
              <w:pStyle w:val="Default"/>
              <w:spacing w:line="256" w:lineRule="auto"/>
              <w:jc w:val="center"/>
            </w:pPr>
            <w:r w:rsidRPr="001C0E2D">
              <w:t>Дата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Pr="001C0E2D" w:rsidRDefault="0094052F" w:rsidP="0008705B">
            <w:pPr>
              <w:pStyle w:val="Default"/>
              <w:spacing w:line="256" w:lineRule="auto"/>
              <w:jc w:val="center"/>
            </w:pPr>
            <w:r w:rsidRPr="001C0E2D">
              <w:t>Изменения,   внесенные в КТП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Pr="001C0E2D" w:rsidRDefault="0094052F" w:rsidP="0008705B">
            <w:pPr>
              <w:pStyle w:val="Default"/>
              <w:spacing w:line="256" w:lineRule="auto"/>
              <w:jc w:val="center"/>
            </w:pPr>
            <w:r w:rsidRPr="001C0E2D">
              <w:t>Причина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Pr="001C0E2D" w:rsidRDefault="0094052F" w:rsidP="0008705B">
            <w:pPr>
              <w:pStyle w:val="Default"/>
              <w:spacing w:line="256" w:lineRule="auto"/>
              <w:jc w:val="center"/>
            </w:pPr>
            <w:r w:rsidRPr="001C0E2D">
              <w:t>Согласование с зам. директора по учебной работе</w:t>
            </w:r>
          </w:p>
        </w:tc>
      </w:tr>
      <w:tr w:rsidR="0094052F" w:rsidRPr="001C0E2D" w:rsidTr="00A8349B">
        <w:trPr>
          <w:trHeight w:val="749"/>
          <w:jc w:val="center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Pr="001C0E2D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Pr="001C0E2D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Pr="001C0E2D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Pr="001C0E2D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Pr="001C0E2D" w:rsidRDefault="0094052F" w:rsidP="0008705B">
            <w:pPr>
              <w:pStyle w:val="Default"/>
              <w:spacing w:line="256" w:lineRule="auto"/>
            </w:pPr>
          </w:p>
          <w:p w:rsidR="0094052F" w:rsidRPr="001C0E2D" w:rsidRDefault="0094052F" w:rsidP="0008705B">
            <w:pPr>
              <w:pStyle w:val="Default"/>
              <w:spacing w:line="256" w:lineRule="auto"/>
            </w:pPr>
          </w:p>
          <w:p w:rsidR="0094052F" w:rsidRPr="001C0E2D" w:rsidRDefault="0094052F" w:rsidP="0008705B">
            <w:pPr>
              <w:pStyle w:val="Default"/>
              <w:spacing w:line="256" w:lineRule="auto"/>
            </w:pPr>
          </w:p>
        </w:tc>
      </w:tr>
      <w:tr w:rsidR="0094052F" w:rsidRPr="001C0E2D" w:rsidTr="00A8349B">
        <w:trPr>
          <w:trHeight w:val="247"/>
          <w:jc w:val="center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Pr="001C0E2D" w:rsidRDefault="0094052F" w:rsidP="0008705B">
            <w:pPr>
              <w:pStyle w:val="Default"/>
              <w:spacing w:line="256" w:lineRule="auto"/>
            </w:pPr>
          </w:p>
          <w:p w:rsidR="0094052F" w:rsidRPr="001C0E2D" w:rsidRDefault="0094052F" w:rsidP="0008705B">
            <w:pPr>
              <w:pStyle w:val="Default"/>
              <w:spacing w:line="256" w:lineRule="auto"/>
            </w:pPr>
          </w:p>
          <w:p w:rsidR="0094052F" w:rsidRPr="001C0E2D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Pr="001C0E2D" w:rsidRDefault="0094052F" w:rsidP="0008705B">
            <w:pPr>
              <w:pStyle w:val="Default"/>
              <w:spacing w:line="256" w:lineRule="auto"/>
            </w:pPr>
          </w:p>
          <w:p w:rsidR="0094052F" w:rsidRPr="001C0E2D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Pr="001C0E2D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Pr="001C0E2D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Pr="001C0E2D" w:rsidRDefault="0094052F" w:rsidP="0008705B">
            <w:pPr>
              <w:pStyle w:val="Default"/>
              <w:spacing w:line="256" w:lineRule="auto"/>
            </w:pPr>
          </w:p>
        </w:tc>
      </w:tr>
      <w:tr w:rsidR="0094052F" w:rsidRPr="001C0E2D" w:rsidTr="00A8349B">
        <w:trPr>
          <w:trHeight w:val="247"/>
          <w:jc w:val="center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Pr="001C0E2D" w:rsidRDefault="0094052F" w:rsidP="0008705B">
            <w:pPr>
              <w:pStyle w:val="Default"/>
              <w:spacing w:line="256" w:lineRule="auto"/>
            </w:pPr>
          </w:p>
          <w:p w:rsidR="0094052F" w:rsidRPr="001C0E2D" w:rsidRDefault="0094052F" w:rsidP="0008705B">
            <w:pPr>
              <w:pStyle w:val="Default"/>
              <w:spacing w:line="256" w:lineRule="auto"/>
            </w:pPr>
          </w:p>
          <w:p w:rsidR="0094052F" w:rsidRPr="001C0E2D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Pr="001C0E2D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Pr="001C0E2D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Pr="001C0E2D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Pr="001C0E2D" w:rsidRDefault="0094052F" w:rsidP="0008705B">
            <w:pPr>
              <w:pStyle w:val="Default"/>
              <w:spacing w:line="256" w:lineRule="auto"/>
            </w:pPr>
          </w:p>
        </w:tc>
      </w:tr>
      <w:tr w:rsidR="0094052F" w:rsidTr="00A8349B">
        <w:trPr>
          <w:trHeight w:val="247"/>
          <w:jc w:val="center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A8349B">
        <w:trPr>
          <w:trHeight w:val="247"/>
          <w:jc w:val="center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A8349B">
        <w:trPr>
          <w:trHeight w:val="247"/>
          <w:jc w:val="center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A8349B">
        <w:trPr>
          <w:trHeight w:val="247"/>
          <w:jc w:val="center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A8349B">
        <w:trPr>
          <w:trHeight w:val="247"/>
          <w:jc w:val="center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A8349B">
        <w:trPr>
          <w:trHeight w:val="247"/>
          <w:jc w:val="center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160C28" w:rsidRDefault="00160C28" w:rsidP="00216519"/>
    <w:sectPr w:rsidR="00160C28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933" w:rsidRDefault="00DD0933" w:rsidP="00B8297B">
      <w:pPr>
        <w:spacing w:after="0" w:line="240" w:lineRule="auto"/>
      </w:pPr>
      <w:r>
        <w:separator/>
      </w:r>
    </w:p>
  </w:endnote>
  <w:endnote w:type="continuationSeparator" w:id="0">
    <w:p w:rsidR="00DD0933" w:rsidRDefault="00DD0933" w:rsidP="00B82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933" w:rsidRDefault="00DD0933" w:rsidP="00B8297B">
      <w:pPr>
        <w:spacing w:after="0" w:line="240" w:lineRule="auto"/>
      </w:pPr>
      <w:r>
        <w:separator/>
      </w:r>
    </w:p>
  </w:footnote>
  <w:footnote w:type="continuationSeparator" w:id="0">
    <w:p w:rsidR="00DD0933" w:rsidRDefault="00DD0933" w:rsidP="00B829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/>
  <w:rsids>
    <w:rsidRoot w:val="0021380A"/>
    <w:rsid w:val="00016837"/>
    <w:rsid w:val="000329EA"/>
    <w:rsid w:val="00045A64"/>
    <w:rsid w:val="000918BC"/>
    <w:rsid w:val="00100FBA"/>
    <w:rsid w:val="00104890"/>
    <w:rsid w:val="00122FE4"/>
    <w:rsid w:val="00127C04"/>
    <w:rsid w:val="00145406"/>
    <w:rsid w:val="00160C28"/>
    <w:rsid w:val="001B15F4"/>
    <w:rsid w:val="001C0E2D"/>
    <w:rsid w:val="001E6BD2"/>
    <w:rsid w:val="001F5977"/>
    <w:rsid w:val="00205CA6"/>
    <w:rsid w:val="0021380A"/>
    <w:rsid w:val="00216519"/>
    <w:rsid w:val="002463AC"/>
    <w:rsid w:val="00270491"/>
    <w:rsid w:val="00290053"/>
    <w:rsid w:val="002A5D34"/>
    <w:rsid w:val="002A64AC"/>
    <w:rsid w:val="00304C1A"/>
    <w:rsid w:val="00330FB4"/>
    <w:rsid w:val="00384342"/>
    <w:rsid w:val="00390E9B"/>
    <w:rsid w:val="003F37F8"/>
    <w:rsid w:val="00417BC6"/>
    <w:rsid w:val="00422162"/>
    <w:rsid w:val="00443AD7"/>
    <w:rsid w:val="00466623"/>
    <w:rsid w:val="00493299"/>
    <w:rsid w:val="004F6293"/>
    <w:rsid w:val="0050534E"/>
    <w:rsid w:val="00524290"/>
    <w:rsid w:val="0052717B"/>
    <w:rsid w:val="00555D2D"/>
    <w:rsid w:val="00592C9D"/>
    <w:rsid w:val="005957F5"/>
    <w:rsid w:val="00620A2F"/>
    <w:rsid w:val="006358E8"/>
    <w:rsid w:val="00667A42"/>
    <w:rsid w:val="00670DE7"/>
    <w:rsid w:val="006F0B85"/>
    <w:rsid w:val="006F4DB6"/>
    <w:rsid w:val="00703597"/>
    <w:rsid w:val="007A31C1"/>
    <w:rsid w:val="007D7104"/>
    <w:rsid w:val="00816DA9"/>
    <w:rsid w:val="0085263E"/>
    <w:rsid w:val="00854A2D"/>
    <w:rsid w:val="008A7C2A"/>
    <w:rsid w:val="008D2B7E"/>
    <w:rsid w:val="008D3689"/>
    <w:rsid w:val="008F16D2"/>
    <w:rsid w:val="00920FEC"/>
    <w:rsid w:val="0094052F"/>
    <w:rsid w:val="00A10E96"/>
    <w:rsid w:val="00A8349B"/>
    <w:rsid w:val="00AC7769"/>
    <w:rsid w:val="00AD79E2"/>
    <w:rsid w:val="00B23D8A"/>
    <w:rsid w:val="00B24A19"/>
    <w:rsid w:val="00B747A3"/>
    <w:rsid w:val="00B8220A"/>
    <w:rsid w:val="00B8297B"/>
    <w:rsid w:val="00B90E96"/>
    <w:rsid w:val="00BD42EF"/>
    <w:rsid w:val="00BF57B4"/>
    <w:rsid w:val="00C23834"/>
    <w:rsid w:val="00C60D84"/>
    <w:rsid w:val="00C626A5"/>
    <w:rsid w:val="00CD3E68"/>
    <w:rsid w:val="00D0403C"/>
    <w:rsid w:val="00D2665B"/>
    <w:rsid w:val="00DA2204"/>
    <w:rsid w:val="00DD0933"/>
    <w:rsid w:val="00DD3672"/>
    <w:rsid w:val="00DE2F4F"/>
    <w:rsid w:val="00DF64DF"/>
    <w:rsid w:val="00E555DD"/>
    <w:rsid w:val="00E56870"/>
    <w:rsid w:val="00EA1336"/>
    <w:rsid w:val="00EA3E0A"/>
    <w:rsid w:val="00EA556A"/>
    <w:rsid w:val="00EB4B4C"/>
    <w:rsid w:val="00EB4D77"/>
    <w:rsid w:val="00EC46E3"/>
    <w:rsid w:val="00EC5EBE"/>
    <w:rsid w:val="00EF5C50"/>
    <w:rsid w:val="00F53280"/>
    <w:rsid w:val="00F62984"/>
    <w:rsid w:val="00FA3483"/>
    <w:rsid w:val="00FA3B04"/>
    <w:rsid w:val="00FF060B"/>
    <w:rsid w:val="00FF1488"/>
    <w:rsid w:val="00FF2783"/>
    <w:rsid w:val="00FF5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216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16519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BF5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70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0DE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людмила</cp:lastModifiedBy>
  <cp:revision>36</cp:revision>
  <cp:lastPrinted>2019-03-31T10:36:00Z</cp:lastPrinted>
  <dcterms:created xsi:type="dcterms:W3CDTF">2019-03-28T13:30:00Z</dcterms:created>
  <dcterms:modified xsi:type="dcterms:W3CDTF">2020-11-01T07:22:00Z</dcterms:modified>
</cp:coreProperties>
</file>